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B52606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2F29F0">
        <w:rPr>
          <w:rFonts w:eastAsia="Arial Unicode MS"/>
          <w:b/>
        </w:rPr>
        <w:t>9</w:t>
      </w:r>
    </w:p>
    <w:p w14:paraId="72C01186" w14:textId="653560C7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</w:t>
      </w:r>
      <w:r w:rsidR="002F29F0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3BF4DE0" w14:textId="77777777" w:rsidR="002F29F0" w:rsidRPr="002F29F0" w:rsidRDefault="002F29F0" w:rsidP="002F29F0">
      <w:pPr>
        <w:jc w:val="both"/>
        <w:rPr>
          <w:b/>
          <w:iCs/>
          <w:lang w:eastAsia="x-none"/>
        </w:rPr>
      </w:pPr>
      <w:r w:rsidRPr="002F29F0">
        <w:rPr>
          <w:b/>
          <w:iCs/>
          <w:lang w:eastAsia="x-none"/>
        </w:rPr>
        <w:t>Par Apbalvojumu piešķiršanas komisijas nolikuma izdošanu</w:t>
      </w:r>
    </w:p>
    <w:p w14:paraId="5DE82BEB" w14:textId="77777777" w:rsidR="002F29F0" w:rsidRDefault="002F29F0" w:rsidP="002F29F0">
      <w:pPr>
        <w:jc w:val="both"/>
        <w:rPr>
          <w:i/>
          <w:iCs/>
        </w:rPr>
      </w:pPr>
    </w:p>
    <w:p w14:paraId="2EE9BDC6" w14:textId="3A7F8D24" w:rsidR="002F29F0" w:rsidRDefault="002F29F0" w:rsidP="002F29F0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 </w:t>
      </w:r>
      <w:r>
        <w:tab/>
        <w:t>Madonas novada pašvaldības 2021. gada 2.</w:t>
      </w:r>
      <w:r w:rsidR="00DF2F63">
        <w:t> </w:t>
      </w:r>
      <w:r>
        <w:t>jūlija saistošo noteikumu Nr.</w:t>
      </w:r>
      <w:r w:rsidR="00DF2F63">
        <w:t> </w:t>
      </w:r>
      <w:r>
        <w:t>2 “Madonas novada pašvaldības nolikums” (turpmāk – pašvaldības nolikums) 19.11. apakšpunktā paredzēts, ka a</w:t>
      </w:r>
      <w:r w:rsidRPr="000612E1">
        <w:t>tsevišķu pašvaldības funkciju pildīšanai Dome no deputātiem, administrācijas darbiniekiem, pašvaldības</w:t>
      </w:r>
      <w:r w:rsidR="00DF2F63">
        <w:t xml:space="preserve"> </w:t>
      </w:r>
      <w:r w:rsidRPr="000612E1">
        <w:t>iedzīvotājiem izveido</w:t>
      </w:r>
      <w:r>
        <w:t xml:space="preserve"> Apbalvojumu piešķiršanas </w:t>
      </w:r>
      <w:r w:rsidRPr="000612E1">
        <w:t>komisiju. Pašvaldības nolikuma 20.</w:t>
      </w:r>
      <w:r w:rsidR="00DF2F63">
        <w:t> </w:t>
      </w:r>
      <w:r w:rsidRPr="000612E1">
        <w:t xml:space="preserve">punktā </w:t>
      </w:r>
      <w:r>
        <w:t>paredzēts</w:t>
      </w:r>
      <w:r w:rsidRPr="000612E1">
        <w:t>, ka komisiju darbību reglamentē Domes apstiprināti nolikumi</w:t>
      </w:r>
      <w:r>
        <w:t xml:space="preserve"> un paredzēts, ka nolikumā nosaka komisijas izveidošanas kārtību, kompetenci, organizatoriskās un tehniskās apkalpošanas kārtību un citus jautājumus.</w:t>
      </w:r>
    </w:p>
    <w:p w14:paraId="307AA37C" w14:textId="0CB64926" w:rsidR="002F29F0" w:rsidRDefault="002F29F0" w:rsidP="002F29F0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>
        <w:t>Pašvaldību likuma 53.</w:t>
      </w:r>
      <w:r w:rsidR="00DF2F63">
        <w:t> </w:t>
      </w:r>
      <w:r>
        <w:t>panta otrajā daļā paredzēts, ka k</w:t>
      </w:r>
      <w:r w:rsidRPr="00936A5F">
        <w:t>onsultatīvās komisijas izveidošanas nepieciešamību, kā arī kompetenci, sastāvu un darba organizāciju nosaka likums, domes lēmums vai domes pieņemts nolikums.</w:t>
      </w:r>
      <w:r>
        <w:t xml:space="preserve"> Pašvaldību likuma 10.</w:t>
      </w:r>
      <w:r w:rsidR="00DF2F63">
        <w:t> </w:t>
      </w:r>
      <w:r>
        <w:t>panta pirmās daļas 8.</w:t>
      </w:r>
      <w:r w:rsidR="00DF2F63">
        <w:t> </w:t>
      </w:r>
      <w:r>
        <w:t>punktā noteikts, ka d</w:t>
      </w:r>
      <w:r w:rsidRPr="00685FD3">
        <w:t>ome ir tiesīga izlemt ikvienu pašvaldības kompetences jautājumu</w:t>
      </w:r>
      <w:r>
        <w:t>, tomēr t</w:t>
      </w:r>
      <w:r w:rsidRPr="00685FD3">
        <w:t>ikai domes kompetencē ir</w:t>
      </w:r>
      <w:r>
        <w:t xml:space="preserve"> </w:t>
      </w:r>
      <w:r w:rsidRPr="00685FD3">
        <w:t>izveidot un reorganizēt pašvaldības administrāciju, tostarp izveidot, reorganizēt un likvidēt tās sastāvā esošās institūcijas, kā arī izdot pašvaldības institūciju nolikumus</w:t>
      </w:r>
      <w:r>
        <w:t>. Ņemot vērā Pašvaldību likuma 20.</w:t>
      </w:r>
      <w:r w:rsidR="00DF2F63">
        <w:t> </w:t>
      </w:r>
      <w:r>
        <w:t>panta pirmajā daļā noteikto, ka p</w:t>
      </w:r>
      <w:r w:rsidRPr="0039467C">
        <w:t>ašvaldības administrāciju veido pašvaldības iestādes un amatpersonas</w:t>
      </w:r>
      <w:r>
        <w:t xml:space="preserve">, </w:t>
      </w:r>
      <w:r w:rsidRPr="0039467C">
        <w:t>kuras dome izveidojusi pašvaldībai noteikto funkciju un uzdevumu izpildes nodrošināšanai</w:t>
      </w:r>
      <w:r>
        <w:t>, Apbalvojumu piešķiršanas komisija ir pašvaldības institūcija, un domei nepieciešams izdot tās nolikumu.</w:t>
      </w:r>
    </w:p>
    <w:p w14:paraId="73D4C263" w14:textId="256D097F" w:rsidR="00867F7A" w:rsidRDefault="002F29F0" w:rsidP="00867F7A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</w:rPr>
        <w:t>Pamatojoties uz Pašvaldību likuma 10.</w:t>
      </w:r>
      <w:r w:rsidR="00DF2F63">
        <w:rPr>
          <w:rFonts w:eastAsia="Calibri"/>
        </w:rPr>
        <w:t> </w:t>
      </w:r>
      <w:r>
        <w:rPr>
          <w:rFonts w:eastAsia="Calibri"/>
        </w:rPr>
        <w:t>panta pirmās daļas 8.</w:t>
      </w:r>
      <w:r w:rsidR="00DF2F63">
        <w:rPr>
          <w:rFonts w:eastAsia="Calibri"/>
        </w:rPr>
        <w:t> </w:t>
      </w:r>
      <w:r>
        <w:rPr>
          <w:rFonts w:eastAsia="Calibri"/>
        </w:rPr>
        <w:t>punktu, 53.</w:t>
      </w:r>
      <w:r w:rsidR="00DF2F63">
        <w:rPr>
          <w:rFonts w:eastAsia="Calibri"/>
        </w:rPr>
        <w:t> </w:t>
      </w:r>
      <w:r>
        <w:rPr>
          <w:rFonts w:eastAsia="Calibri"/>
        </w:rPr>
        <w:t>panta otro daļu,</w:t>
      </w:r>
      <w:r w:rsidR="00DF2F63">
        <w:rPr>
          <w:rFonts w:eastAsia="Calibri"/>
        </w:rPr>
        <w:t xml:space="preserve"> </w:t>
      </w:r>
      <w:r>
        <w:t>Madonas novada pašvaldības 2021. gada 2.</w:t>
      </w:r>
      <w:r w:rsidR="00DF2F63">
        <w:t> </w:t>
      </w:r>
      <w:r>
        <w:t>jūlija saistošo noteikumu Nr.</w:t>
      </w:r>
      <w:r w:rsidR="00DF2F63">
        <w:t> </w:t>
      </w:r>
      <w:r>
        <w:t>2 “Madonas novada pašvaldības nolikums” 20.</w:t>
      </w:r>
      <w:r w:rsidR="00DF2F63">
        <w:t> </w:t>
      </w:r>
      <w:r>
        <w:t>punktu,</w:t>
      </w:r>
      <w:r>
        <w:rPr>
          <w:rFonts w:eastAsia="Calibri"/>
        </w:rPr>
        <w:t xml:space="preserve"> </w:t>
      </w:r>
      <w:r w:rsidR="00867F7A">
        <w:t xml:space="preserve">atklāti balsojot: </w:t>
      </w:r>
      <w:r w:rsidR="00867F7A">
        <w:rPr>
          <w:b/>
          <w:color w:val="000000"/>
        </w:rPr>
        <w:t xml:space="preserve">PAR – 15 </w:t>
      </w:r>
      <w:r w:rsidR="00867F7A">
        <w:rPr>
          <w:color w:val="000000"/>
        </w:rPr>
        <w:t>(</w:t>
      </w:r>
      <w:r w:rsidR="00867F7A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867F7A">
        <w:rPr>
          <w:rFonts w:eastAsia="Calibri"/>
          <w:lang w:eastAsia="en-US"/>
        </w:rPr>
        <w:t>,</w:t>
      </w:r>
      <w:r w:rsidR="00867F7A">
        <w:rPr>
          <w:rFonts w:eastAsia="Calibri"/>
          <w:b/>
          <w:bCs/>
          <w:lang w:eastAsia="en-US"/>
        </w:rPr>
        <w:t xml:space="preserve"> PRET – NAV, ATTURAS – NAV</w:t>
      </w:r>
      <w:r w:rsidR="00867F7A">
        <w:rPr>
          <w:rFonts w:eastAsia="Calibri"/>
          <w:lang w:eastAsia="en-US"/>
        </w:rPr>
        <w:t xml:space="preserve">, Madonas novada pašvaldības dome </w:t>
      </w:r>
      <w:r w:rsidR="00867F7A">
        <w:rPr>
          <w:rFonts w:eastAsia="Calibri"/>
          <w:b/>
          <w:bCs/>
          <w:lang w:eastAsia="en-US"/>
        </w:rPr>
        <w:t>NOLEMJ</w:t>
      </w:r>
      <w:r w:rsidR="00867F7A">
        <w:rPr>
          <w:rFonts w:eastAsia="Calibri"/>
          <w:lang w:eastAsia="en-US"/>
        </w:rPr>
        <w:t>:</w:t>
      </w:r>
    </w:p>
    <w:p w14:paraId="547B2A92" w14:textId="44324D2C" w:rsidR="002F29F0" w:rsidRDefault="002F29F0" w:rsidP="00867F7A">
      <w:pPr>
        <w:ind w:firstLine="720"/>
        <w:jc w:val="both"/>
        <w:rPr>
          <w:rFonts w:eastAsia="Calibri"/>
        </w:rPr>
      </w:pPr>
    </w:p>
    <w:p w14:paraId="141D0D11" w14:textId="77777777" w:rsidR="002F29F0" w:rsidRPr="0010715B" w:rsidRDefault="002F29F0" w:rsidP="002F29F0">
      <w:pPr>
        <w:pStyle w:val="Default"/>
        <w:spacing w:after="27"/>
        <w:ind w:firstLine="720"/>
        <w:jc w:val="both"/>
        <w:rPr>
          <w:rFonts w:eastAsia="Times New Roman"/>
          <w:lang w:eastAsia="lv-LV"/>
        </w:rPr>
      </w:pPr>
      <w:r>
        <w:t>Izdot Apbalvojumu piešķiršanas komisijas nolikumu.</w:t>
      </w:r>
    </w:p>
    <w:p w14:paraId="398AF97A" w14:textId="77777777" w:rsidR="002F29F0" w:rsidRDefault="002F29F0" w:rsidP="002F29F0">
      <w:pPr>
        <w:rPr>
          <w:bCs/>
        </w:rPr>
      </w:pPr>
    </w:p>
    <w:p w14:paraId="22249FCB" w14:textId="4B7D94D6" w:rsidR="002F29F0" w:rsidRPr="002F29F0" w:rsidRDefault="002F29F0" w:rsidP="002F29F0">
      <w:pPr>
        <w:rPr>
          <w:i/>
          <w:iCs/>
        </w:rPr>
      </w:pPr>
      <w:r w:rsidRPr="002F29F0">
        <w:rPr>
          <w:bCs/>
          <w:i/>
          <w:iCs/>
        </w:rPr>
        <w:t xml:space="preserve">Pielikumā: </w:t>
      </w:r>
      <w:r w:rsidRPr="002F29F0">
        <w:rPr>
          <w:i/>
          <w:iCs/>
        </w:rPr>
        <w:t>Apbalvojumu piešķiršanas komisijas nolikums.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343F24C" w14:textId="631210CC" w:rsidR="00CC5C52" w:rsidRPr="00DF2F63" w:rsidRDefault="002F29F0" w:rsidP="00AF0662">
      <w:proofErr w:type="spellStart"/>
      <w:r>
        <w:rPr>
          <w:rFonts w:eastAsia="Calibri"/>
          <w:i/>
        </w:rPr>
        <w:t>Melle</w:t>
      </w:r>
      <w:proofErr w:type="spellEnd"/>
      <w:r w:rsidRPr="00C8060F">
        <w:rPr>
          <w:rFonts w:eastAsia="Calibri"/>
          <w:i/>
        </w:rPr>
        <w:t xml:space="preserve"> 27</w:t>
      </w:r>
      <w:r>
        <w:rPr>
          <w:rFonts w:eastAsia="Calibri"/>
          <w:i/>
        </w:rPr>
        <w:t>307570</w:t>
      </w: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DF2F63">
      <w:footerReference w:type="default" r:id="rId8"/>
      <w:pgSz w:w="11906" w:h="16838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E1E9" w14:textId="77777777" w:rsidR="002A3F9D" w:rsidRDefault="002A3F9D" w:rsidP="00151271">
      <w:r>
        <w:separator/>
      </w:r>
    </w:p>
  </w:endnote>
  <w:endnote w:type="continuationSeparator" w:id="0">
    <w:p w14:paraId="2AD48715" w14:textId="77777777" w:rsidR="002A3F9D" w:rsidRDefault="002A3F9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3D97" w14:textId="77777777" w:rsidR="002A3F9D" w:rsidRDefault="002A3F9D" w:rsidP="00151271">
      <w:r>
        <w:separator/>
      </w:r>
    </w:p>
  </w:footnote>
  <w:footnote w:type="continuationSeparator" w:id="0">
    <w:p w14:paraId="102CC5D6" w14:textId="77777777" w:rsidR="002A3F9D" w:rsidRDefault="002A3F9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7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A3F9D"/>
    <w:rsid w:val="002B3FC2"/>
    <w:rsid w:val="002E4A35"/>
    <w:rsid w:val="002E79E1"/>
    <w:rsid w:val="002F1806"/>
    <w:rsid w:val="002F29F0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05D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0648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25FBE"/>
    <w:rsid w:val="00832C45"/>
    <w:rsid w:val="00867B79"/>
    <w:rsid w:val="00867F7A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0DAF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3A0A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A5047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2F63"/>
    <w:rsid w:val="00DF4EE1"/>
    <w:rsid w:val="00DF6633"/>
    <w:rsid w:val="00E11023"/>
    <w:rsid w:val="00E1275D"/>
    <w:rsid w:val="00E1303A"/>
    <w:rsid w:val="00E23FE9"/>
    <w:rsid w:val="00E24362"/>
    <w:rsid w:val="00E328C7"/>
    <w:rsid w:val="00E32DCE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200</cp:revision>
  <dcterms:created xsi:type="dcterms:W3CDTF">2023-08-17T07:16:00Z</dcterms:created>
  <dcterms:modified xsi:type="dcterms:W3CDTF">2023-10-02T15:00:00Z</dcterms:modified>
</cp:coreProperties>
</file>